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48A8F" w14:textId="77777777" w:rsidR="0046285A" w:rsidRDefault="00440A39">
      <w:pPr>
        <w:rPr>
          <w:rFonts w:ascii="Arial" w:hAnsi="Arial" w:cs="Arial"/>
          <w:color w:val="262626"/>
        </w:rPr>
      </w:pPr>
      <w:r>
        <w:rPr>
          <w:rFonts w:ascii="Arial" w:hAnsi="Arial" w:cs="Arial"/>
          <w:b/>
          <w:bCs/>
          <w:color w:val="343434"/>
        </w:rPr>
        <w:t xml:space="preserve">JOHANNESBURG, Dec 28 2016 (IPS) </w:t>
      </w:r>
      <w:r>
        <w:rPr>
          <w:rFonts w:ascii="Arial" w:hAnsi="Arial" w:cs="Arial"/>
          <w:color w:val="262626"/>
        </w:rPr>
        <w:t>- In a country with unemployment rising above 25 percent, South Africans are increasingly looking for job creation in small-scale mining, an often-informal industry that provides a living for millions across the continent.</w:t>
      </w:r>
    </w:p>
    <w:p w14:paraId="5774496B" w14:textId="77777777" w:rsidR="00440A39" w:rsidRDefault="00440A39" w:rsidP="00440A39">
      <w:pPr>
        <w:widowControl w:val="0"/>
        <w:autoSpaceDE w:val="0"/>
        <w:autoSpaceDN w:val="0"/>
        <w:adjustRightInd w:val="0"/>
        <w:rPr>
          <w:rFonts w:ascii="Arial" w:hAnsi="Arial" w:cs="Arial"/>
          <w:color w:val="262626"/>
        </w:rPr>
      </w:pPr>
    </w:p>
    <w:p w14:paraId="233173ED"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Estimates for the number of small-scale miners in South Africa range from 8,000 to 30,000. Across the African continent, estimates put the number of such miners around 8 million. Roughly another 45 million are thought to depend on their income.</w:t>
      </w:r>
    </w:p>
    <w:p w14:paraId="3B390DB6" w14:textId="77777777" w:rsidR="00440A39" w:rsidRDefault="00440A39" w:rsidP="00440A39">
      <w:pPr>
        <w:widowControl w:val="0"/>
        <w:autoSpaceDE w:val="0"/>
        <w:autoSpaceDN w:val="0"/>
        <w:adjustRightInd w:val="0"/>
        <w:rPr>
          <w:rFonts w:ascii="Arial" w:hAnsi="Arial" w:cs="Arial"/>
          <w:color w:val="262626"/>
        </w:rPr>
      </w:pPr>
    </w:p>
    <w:p w14:paraId="16CFC4F4"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According to the United Nations’ African Mining Vision, almost 20 percent of Africa’s gold production and nearly all the gemstone production besides diamonds are mined by small-scale miners.</w:t>
      </w:r>
    </w:p>
    <w:p w14:paraId="3BC38335" w14:textId="77777777" w:rsidR="00440A39" w:rsidRDefault="00440A39" w:rsidP="00440A39">
      <w:pPr>
        <w:widowControl w:val="0"/>
        <w:autoSpaceDE w:val="0"/>
        <w:autoSpaceDN w:val="0"/>
        <w:adjustRightInd w:val="0"/>
        <w:rPr>
          <w:rFonts w:ascii="Arial" w:hAnsi="Arial" w:cs="Arial"/>
          <w:color w:val="262626"/>
        </w:rPr>
      </w:pPr>
    </w:p>
    <w:p w14:paraId="568D556E" w14:textId="77777777" w:rsidR="00440A39" w:rsidRDefault="00440A39" w:rsidP="00440A39">
      <w:pPr>
        <w:widowControl w:val="0"/>
        <w:autoSpaceDE w:val="0"/>
        <w:autoSpaceDN w:val="0"/>
        <w:adjustRightInd w:val="0"/>
        <w:rPr>
          <w:rFonts w:ascii="Arial" w:hAnsi="Arial" w:cs="Arial"/>
          <w:color w:val="262626"/>
        </w:rPr>
      </w:pPr>
      <w:proofErr w:type="spellStart"/>
      <w:r>
        <w:rPr>
          <w:rFonts w:ascii="Arial" w:hAnsi="Arial" w:cs="Arial"/>
          <w:color w:val="262626"/>
        </w:rPr>
        <w:t>Sizwe</w:t>
      </w:r>
      <w:proofErr w:type="spellEnd"/>
      <w:r>
        <w:rPr>
          <w:rFonts w:ascii="Arial" w:hAnsi="Arial" w:cs="Arial"/>
          <w:color w:val="262626"/>
        </w:rPr>
        <w:t xml:space="preserve"> </w:t>
      </w:r>
      <w:proofErr w:type="spellStart"/>
      <w:r>
        <w:rPr>
          <w:rFonts w:ascii="Arial" w:hAnsi="Arial" w:cs="Arial"/>
          <w:color w:val="262626"/>
        </w:rPr>
        <w:t>Phakathi</w:t>
      </w:r>
      <w:proofErr w:type="spellEnd"/>
      <w:r>
        <w:rPr>
          <w:rFonts w:ascii="Arial" w:hAnsi="Arial" w:cs="Arial"/>
          <w:color w:val="262626"/>
        </w:rPr>
        <w:t xml:space="preserve">, now the head of safety and sustainable development at the Chamber of Mines, previously researched informal coal and clay mining in </w:t>
      </w:r>
      <w:proofErr w:type="spellStart"/>
      <w:r>
        <w:rPr>
          <w:rFonts w:ascii="Arial" w:hAnsi="Arial" w:cs="Arial"/>
          <w:color w:val="262626"/>
        </w:rPr>
        <w:t>Blaauwbosch</w:t>
      </w:r>
      <w:proofErr w:type="spellEnd"/>
      <w:r>
        <w:rPr>
          <w:rFonts w:ascii="Arial" w:hAnsi="Arial" w:cs="Arial"/>
          <w:color w:val="262626"/>
        </w:rPr>
        <w:t>, KwaZulu-Natal with the Minerals and Energy for Development Alliance and the African Minerals Development Centre.</w:t>
      </w:r>
    </w:p>
    <w:p w14:paraId="07133A40" w14:textId="77777777" w:rsidR="00440A39" w:rsidRDefault="00440A39" w:rsidP="00440A39">
      <w:pPr>
        <w:rPr>
          <w:rFonts w:ascii="Arial" w:hAnsi="Arial" w:cs="Arial"/>
          <w:color w:val="262626"/>
        </w:rPr>
      </w:pPr>
    </w:p>
    <w:p w14:paraId="07AE6233" w14:textId="77777777" w:rsidR="00440A39" w:rsidRDefault="00440A39" w:rsidP="00440A39">
      <w:pPr>
        <w:rPr>
          <w:rFonts w:ascii="Arial" w:hAnsi="Arial" w:cs="Arial"/>
          <w:color w:val="262626"/>
        </w:rPr>
      </w:pPr>
      <w:r>
        <w:rPr>
          <w:rFonts w:ascii="Arial" w:hAnsi="Arial" w:cs="Arial"/>
          <w:color w:val="262626"/>
        </w:rPr>
        <w:t>“We can’t classify it as ‘illegal mining.’ This has been happening for years, and people got to mining this area through customary practices,” he said.</w:t>
      </w:r>
    </w:p>
    <w:p w14:paraId="47F9F3CD" w14:textId="77777777" w:rsidR="00440A39" w:rsidRDefault="00440A39" w:rsidP="00440A39">
      <w:pPr>
        <w:rPr>
          <w:rFonts w:ascii="Arial" w:hAnsi="Arial" w:cs="Arial"/>
          <w:color w:val="262626"/>
        </w:rPr>
      </w:pPr>
    </w:p>
    <w:p w14:paraId="5B0ADEEE"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These miners are often unaware of the law and operate with permission from the local chief or municipality but without a valid mining permit. In the community </w:t>
      </w:r>
      <w:proofErr w:type="spellStart"/>
      <w:r>
        <w:rPr>
          <w:rFonts w:ascii="Arial" w:hAnsi="Arial" w:cs="Arial"/>
          <w:color w:val="262626"/>
        </w:rPr>
        <w:t>Phakathi</w:t>
      </w:r>
      <w:proofErr w:type="spellEnd"/>
      <w:r>
        <w:rPr>
          <w:rFonts w:ascii="Arial" w:hAnsi="Arial" w:cs="Arial"/>
          <w:color w:val="262626"/>
        </w:rPr>
        <w:t xml:space="preserve"> studied, 94 percent of the miners had never held a mining permit and many did not know of the relevant legislation.</w:t>
      </w:r>
    </w:p>
    <w:p w14:paraId="4B173A09" w14:textId="77777777" w:rsidR="00440A39" w:rsidRDefault="00440A39" w:rsidP="00440A39">
      <w:pPr>
        <w:widowControl w:val="0"/>
        <w:autoSpaceDE w:val="0"/>
        <w:autoSpaceDN w:val="0"/>
        <w:adjustRightInd w:val="0"/>
        <w:rPr>
          <w:rFonts w:ascii="Arial" w:hAnsi="Arial" w:cs="Arial"/>
          <w:color w:val="262626"/>
        </w:rPr>
      </w:pPr>
    </w:p>
    <w:p w14:paraId="551A427C"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“Many of these people that work there, many of them are breadwinners of their households, and they are heads of households,” </w:t>
      </w:r>
      <w:proofErr w:type="spellStart"/>
      <w:r>
        <w:rPr>
          <w:rFonts w:ascii="Arial" w:hAnsi="Arial" w:cs="Arial"/>
          <w:color w:val="262626"/>
        </w:rPr>
        <w:t>Phakati</w:t>
      </w:r>
      <w:proofErr w:type="spellEnd"/>
      <w:r>
        <w:rPr>
          <w:rFonts w:ascii="Arial" w:hAnsi="Arial" w:cs="Arial"/>
          <w:color w:val="262626"/>
        </w:rPr>
        <w:t xml:space="preserve"> said.</w:t>
      </w:r>
    </w:p>
    <w:p w14:paraId="6B75795E" w14:textId="77777777" w:rsidR="00440A39" w:rsidRDefault="00440A39" w:rsidP="00440A39">
      <w:pPr>
        <w:widowControl w:val="0"/>
        <w:autoSpaceDE w:val="0"/>
        <w:autoSpaceDN w:val="0"/>
        <w:adjustRightInd w:val="0"/>
        <w:rPr>
          <w:rFonts w:ascii="Arial" w:hAnsi="Arial" w:cs="Arial"/>
          <w:color w:val="262626"/>
        </w:rPr>
      </w:pPr>
    </w:p>
    <w:p w14:paraId="14BE01B0" w14:textId="77777777" w:rsidR="00440A39" w:rsidRDefault="00440A39" w:rsidP="00440A39">
      <w:pPr>
        <w:widowControl w:val="0"/>
        <w:autoSpaceDE w:val="0"/>
        <w:autoSpaceDN w:val="0"/>
        <w:adjustRightInd w:val="0"/>
        <w:rPr>
          <w:rFonts w:ascii="Arial" w:hAnsi="Arial" w:cs="Arial"/>
          <w:color w:val="262626"/>
        </w:rPr>
      </w:pPr>
      <w:proofErr w:type="spellStart"/>
      <w:r>
        <w:rPr>
          <w:rFonts w:ascii="Arial" w:hAnsi="Arial" w:cs="Arial"/>
          <w:color w:val="262626"/>
        </w:rPr>
        <w:t>Pheaga</w:t>
      </w:r>
      <w:proofErr w:type="spellEnd"/>
      <w:r>
        <w:rPr>
          <w:rFonts w:ascii="Arial" w:hAnsi="Arial" w:cs="Arial"/>
          <w:color w:val="262626"/>
        </w:rPr>
        <w:t xml:space="preserve"> Gad </w:t>
      </w:r>
      <w:proofErr w:type="spellStart"/>
      <w:r>
        <w:rPr>
          <w:rFonts w:ascii="Arial" w:hAnsi="Arial" w:cs="Arial"/>
          <w:color w:val="262626"/>
        </w:rPr>
        <w:t>Kwata</w:t>
      </w:r>
      <w:proofErr w:type="spellEnd"/>
      <w:r>
        <w:rPr>
          <w:rFonts w:ascii="Arial" w:hAnsi="Arial" w:cs="Arial"/>
          <w:color w:val="262626"/>
        </w:rPr>
        <w:t>, director of the Department of Mineral Resources’ (DMR) small-scale mining division, believes that bringing these miners into compliance would allow them greater access to technical knowledge and markets.</w:t>
      </w:r>
    </w:p>
    <w:p w14:paraId="58537E33" w14:textId="77777777" w:rsidR="00440A39" w:rsidRDefault="00440A39" w:rsidP="00440A39">
      <w:pPr>
        <w:rPr>
          <w:rFonts w:ascii="Arial" w:hAnsi="Arial" w:cs="Arial"/>
          <w:color w:val="262626"/>
        </w:rPr>
      </w:pPr>
    </w:p>
    <w:p w14:paraId="161D4C63" w14:textId="77777777" w:rsidR="00440A39" w:rsidRDefault="00440A39" w:rsidP="00440A39">
      <w:pPr>
        <w:rPr>
          <w:rFonts w:ascii="Arial" w:hAnsi="Arial" w:cs="Arial"/>
          <w:color w:val="262626"/>
        </w:rPr>
      </w:pPr>
      <w:r>
        <w:rPr>
          <w:rFonts w:ascii="Arial" w:hAnsi="Arial" w:cs="Arial"/>
          <w:color w:val="262626"/>
        </w:rPr>
        <w:t xml:space="preserve">“We’ve realized that it is one of the activities where you can probably get a job quickly,” </w:t>
      </w:r>
      <w:proofErr w:type="spellStart"/>
      <w:r>
        <w:rPr>
          <w:rFonts w:ascii="Arial" w:hAnsi="Arial" w:cs="Arial"/>
          <w:color w:val="262626"/>
        </w:rPr>
        <w:t>Kwata</w:t>
      </w:r>
      <w:proofErr w:type="spellEnd"/>
      <w:r>
        <w:rPr>
          <w:rFonts w:ascii="Arial" w:hAnsi="Arial" w:cs="Arial"/>
          <w:color w:val="262626"/>
        </w:rPr>
        <w:t xml:space="preserve"> said, adding that the DMR is busy with workshops to educate miners on the benefits of working within the law.</w:t>
      </w:r>
    </w:p>
    <w:p w14:paraId="7D082DFB" w14:textId="77777777" w:rsidR="00440A39" w:rsidRDefault="00440A39" w:rsidP="00440A39">
      <w:pPr>
        <w:rPr>
          <w:rFonts w:ascii="Arial" w:hAnsi="Arial" w:cs="Arial"/>
          <w:color w:val="262626"/>
        </w:rPr>
      </w:pPr>
    </w:p>
    <w:p w14:paraId="3DD8E2FB"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This type of cooperation could assist </w:t>
      </w:r>
      <w:proofErr w:type="spellStart"/>
      <w:r>
        <w:rPr>
          <w:rFonts w:ascii="Arial" w:hAnsi="Arial" w:cs="Arial"/>
          <w:color w:val="262626"/>
        </w:rPr>
        <w:t>Jiyana</w:t>
      </w:r>
      <w:proofErr w:type="spellEnd"/>
      <w:r>
        <w:rPr>
          <w:rFonts w:ascii="Arial" w:hAnsi="Arial" w:cs="Arial"/>
          <w:color w:val="262626"/>
        </w:rPr>
        <w:t xml:space="preserve"> </w:t>
      </w:r>
      <w:proofErr w:type="spellStart"/>
      <w:r>
        <w:rPr>
          <w:rFonts w:ascii="Arial" w:hAnsi="Arial" w:cs="Arial"/>
          <w:color w:val="262626"/>
        </w:rPr>
        <w:t>Tshenge</w:t>
      </w:r>
      <w:proofErr w:type="spellEnd"/>
      <w:r>
        <w:rPr>
          <w:rFonts w:ascii="Arial" w:hAnsi="Arial" w:cs="Arial"/>
          <w:color w:val="262626"/>
        </w:rPr>
        <w:t xml:space="preserve">, who works with the </w:t>
      </w:r>
      <w:proofErr w:type="spellStart"/>
      <w:r>
        <w:rPr>
          <w:rFonts w:ascii="Arial" w:hAnsi="Arial" w:cs="Arial"/>
          <w:color w:val="262626"/>
        </w:rPr>
        <w:t>Prieska</w:t>
      </w:r>
      <w:proofErr w:type="spellEnd"/>
      <w:r>
        <w:rPr>
          <w:rFonts w:ascii="Arial" w:hAnsi="Arial" w:cs="Arial"/>
          <w:color w:val="262626"/>
        </w:rPr>
        <w:t xml:space="preserve"> Protocol, a program aimed at linking the small-scale miners of a semiprecious gemstone called tiger’s eye to a lapidary and onward to international markets. This streamlined approach is expected to significantly increase the wages of the miners by cutting out the middlemen operating in the informal economy.</w:t>
      </w:r>
    </w:p>
    <w:p w14:paraId="44888722" w14:textId="77777777" w:rsidR="00440A39" w:rsidRDefault="00440A39" w:rsidP="00440A39">
      <w:pPr>
        <w:widowControl w:val="0"/>
        <w:autoSpaceDE w:val="0"/>
        <w:autoSpaceDN w:val="0"/>
        <w:adjustRightInd w:val="0"/>
        <w:rPr>
          <w:rFonts w:ascii="Arial" w:hAnsi="Arial" w:cs="Arial"/>
          <w:color w:val="262626"/>
        </w:rPr>
      </w:pPr>
    </w:p>
    <w:p w14:paraId="44B4F5EC"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A lack of this market access, though, has tabled the project for the moment.</w:t>
      </w:r>
    </w:p>
    <w:p w14:paraId="6D4B3F04" w14:textId="77777777" w:rsidR="00440A39" w:rsidRDefault="00440A39" w:rsidP="00440A39">
      <w:pPr>
        <w:widowControl w:val="0"/>
        <w:autoSpaceDE w:val="0"/>
        <w:autoSpaceDN w:val="0"/>
        <w:adjustRightInd w:val="0"/>
        <w:rPr>
          <w:rFonts w:ascii="Arial" w:hAnsi="Arial" w:cs="Arial"/>
          <w:color w:val="262626"/>
        </w:rPr>
      </w:pPr>
    </w:p>
    <w:p w14:paraId="7ABD65F3"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“If we can establish that market and establish a proper plan, we will then go back and engage with the people of the community properly,” </w:t>
      </w:r>
      <w:proofErr w:type="spellStart"/>
      <w:r>
        <w:rPr>
          <w:rFonts w:ascii="Arial" w:hAnsi="Arial" w:cs="Arial"/>
          <w:color w:val="262626"/>
        </w:rPr>
        <w:t>Tshenge</w:t>
      </w:r>
      <w:proofErr w:type="spellEnd"/>
      <w:r>
        <w:rPr>
          <w:rFonts w:ascii="Arial" w:hAnsi="Arial" w:cs="Arial"/>
          <w:color w:val="262626"/>
        </w:rPr>
        <w:t xml:space="preserve"> said. “I think we can </w:t>
      </w:r>
      <w:r>
        <w:rPr>
          <w:rFonts w:ascii="Arial" w:hAnsi="Arial" w:cs="Arial"/>
          <w:color w:val="262626"/>
        </w:rPr>
        <w:lastRenderedPageBreak/>
        <w:t>create a lot of jobs.”</w:t>
      </w:r>
    </w:p>
    <w:p w14:paraId="4EFD11E3" w14:textId="77777777" w:rsidR="00440A39" w:rsidRDefault="00440A39" w:rsidP="00440A39">
      <w:pPr>
        <w:rPr>
          <w:rFonts w:ascii="Arial" w:hAnsi="Arial" w:cs="Arial"/>
          <w:color w:val="262626"/>
        </w:rPr>
      </w:pPr>
    </w:p>
    <w:p w14:paraId="5DA41FFC" w14:textId="77777777" w:rsidR="00440A39" w:rsidRDefault="00440A39" w:rsidP="00440A39">
      <w:pPr>
        <w:rPr>
          <w:rFonts w:ascii="Arial" w:hAnsi="Arial" w:cs="Arial"/>
          <w:color w:val="262626"/>
        </w:rPr>
      </w:pPr>
      <w:r>
        <w:rPr>
          <w:rFonts w:ascii="Arial" w:hAnsi="Arial" w:cs="Arial"/>
          <w:color w:val="262626"/>
        </w:rPr>
        <w:t xml:space="preserve">According to </w:t>
      </w:r>
      <w:proofErr w:type="spellStart"/>
      <w:r>
        <w:rPr>
          <w:rFonts w:ascii="Arial" w:hAnsi="Arial" w:cs="Arial"/>
          <w:color w:val="262626"/>
        </w:rPr>
        <w:t>Phakati</w:t>
      </w:r>
      <w:proofErr w:type="spellEnd"/>
      <w:r>
        <w:rPr>
          <w:rFonts w:ascii="Arial" w:hAnsi="Arial" w:cs="Arial"/>
          <w:color w:val="262626"/>
        </w:rPr>
        <w:t xml:space="preserve">, an immediate benefit of regulation would be the implementation of health and safety standards, something he found severely lacking in his research. In his case study, the vast majority of workers never used personal protective equipment such as hardhats, goggles or gloves. The local </w:t>
      </w:r>
      <w:proofErr w:type="spellStart"/>
      <w:r>
        <w:rPr>
          <w:rFonts w:ascii="Arial" w:hAnsi="Arial" w:cs="Arial"/>
          <w:color w:val="262626"/>
        </w:rPr>
        <w:t>Mzamo</w:t>
      </w:r>
      <w:proofErr w:type="spellEnd"/>
      <w:r>
        <w:rPr>
          <w:rFonts w:ascii="Arial" w:hAnsi="Arial" w:cs="Arial"/>
          <w:color w:val="262626"/>
        </w:rPr>
        <w:t xml:space="preserve"> High School also had to be relocated when mining encroached on the school and released harmful gases.</w:t>
      </w:r>
    </w:p>
    <w:p w14:paraId="7C6BDD4F" w14:textId="77777777" w:rsidR="00440A39" w:rsidRDefault="00440A39" w:rsidP="00440A39">
      <w:pPr>
        <w:rPr>
          <w:rFonts w:ascii="Arial" w:hAnsi="Arial" w:cs="Arial"/>
          <w:color w:val="262626"/>
        </w:rPr>
      </w:pPr>
    </w:p>
    <w:p w14:paraId="51162CF0"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However, </w:t>
      </w:r>
      <w:proofErr w:type="spellStart"/>
      <w:r>
        <w:rPr>
          <w:rFonts w:ascii="Arial" w:hAnsi="Arial" w:cs="Arial"/>
          <w:color w:val="262626"/>
        </w:rPr>
        <w:t>formalisation</w:t>
      </w:r>
      <w:proofErr w:type="spellEnd"/>
      <w:r>
        <w:rPr>
          <w:rFonts w:ascii="Arial" w:hAnsi="Arial" w:cs="Arial"/>
          <w:color w:val="262626"/>
        </w:rPr>
        <w:t xml:space="preserve"> is slowed by the very poverty it is meant to alleviate. Small-scale miners have trouble paying for transport to the DMR’ offices, which are often far from their communities. The costs associated with procuring a permit – such as setting aside a financial provision for environmental rehabilitation and producing environmental impact assessments – also continue to present a barrier to entry.</w:t>
      </w:r>
    </w:p>
    <w:p w14:paraId="5AC6DC29" w14:textId="77777777" w:rsidR="00440A39" w:rsidRDefault="00440A39" w:rsidP="00440A39">
      <w:pPr>
        <w:rPr>
          <w:rFonts w:ascii="Arial" w:hAnsi="Arial" w:cs="Arial"/>
          <w:color w:val="262626"/>
        </w:rPr>
      </w:pPr>
    </w:p>
    <w:p w14:paraId="19F8FD18" w14:textId="77777777" w:rsidR="00440A39" w:rsidRDefault="00440A39" w:rsidP="00440A39">
      <w:pPr>
        <w:rPr>
          <w:rFonts w:ascii="Arial" w:hAnsi="Arial" w:cs="Arial"/>
          <w:color w:val="262626"/>
        </w:rPr>
      </w:pPr>
      <w:r>
        <w:rPr>
          <w:rFonts w:ascii="Arial" w:hAnsi="Arial" w:cs="Arial"/>
          <w:color w:val="262626"/>
        </w:rPr>
        <w:t xml:space="preserve">“How do you make </w:t>
      </w:r>
      <w:proofErr w:type="spellStart"/>
      <w:r>
        <w:rPr>
          <w:rFonts w:ascii="Arial" w:hAnsi="Arial" w:cs="Arial"/>
          <w:color w:val="262626"/>
        </w:rPr>
        <w:t>formalisation</w:t>
      </w:r>
      <w:proofErr w:type="spellEnd"/>
      <w:r>
        <w:rPr>
          <w:rFonts w:ascii="Arial" w:hAnsi="Arial" w:cs="Arial"/>
          <w:color w:val="262626"/>
        </w:rPr>
        <w:t xml:space="preserve"> not kill their businesses but rather improve their businesses? </w:t>
      </w:r>
      <w:proofErr w:type="spellStart"/>
      <w:r>
        <w:rPr>
          <w:rFonts w:ascii="Arial" w:hAnsi="Arial" w:cs="Arial"/>
          <w:color w:val="262626"/>
        </w:rPr>
        <w:t>Formalisation</w:t>
      </w:r>
      <w:proofErr w:type="spellEnd"/>
      <w:r>
        <w:rPr>
          <w:rFonts w:ascii="Arial" w:hAnsi="Arial" w:cs="Arial"/>
          <w:color w:val="262626"/>
        </w:rPr>
        <w:t xml:space="preserve"> should be tailored to their needs,” </w:t>
      </w:r>
      <w:proofErr w:type="spellStart"/>
      <w:r>
        <w:rPr>
          <w:rFonts w:ascii="Arial" w:hAnsi="Arial" w:cs="Arial"/>
          <w:color w:val="262626"/>
        </w:rPr>
        <w:t>Phakati</w:t>
      </w:r>
      <w:proofErr w:type="spellEnd"/>
      <w:r>
        <w:rPr>
          <w:rFonts w:ascii="Arial" w:hAnsi="Arial" w:cs="Arial"/>
          <w:color w:val="262626"/>
        </w:rPr>
        <w:t xml:space="preserve"> said.</w:t>
      </w:r>
    </w:p>
    <w:p w14:paraId="0012404A" w14:textId="77777777" w:rsidR="00440A39" w:rsidRDefault="00440A39" w:rsidP="00440A39">
      <w:pPr>
        <w:rPr>
          <w:rFonts w:ascii="Arial" w:hAnsi="Arial" w:cs="Arial"/>
          <w:color w:val="262626"/>
        </w:rPr>
      </w:pPr>
    </w:p>
    <w:p w14:paraId="5738FDB2" w14:textId="77777777" w:rsidR="00440A39" w:rsidRDefault="00440A39" w:rsidP="00440A39">
      <w:pPr>
        <w:widowControl w:val="0"/>
        <w:autoSpaceDE w:val="0"/>
        <w:autoSpaceDN w:val="0"/>
        <w:adjustRightInd w:val="0"/>
        <w:rPr>
          <w:rFonts w:ascii="Arial" w:hAnsi="Arial" w:cs="Arial"/>
          <w:color w:val="262626"/>
        </w:rPr>
      </w:pPr>
      <w:proofErr w:type="spellStart"/>
      <w:r>
        <w:rPr>
          <w:rFonts w:ascii="Arial" w:hAnsi="Arial" w:cs="Arial"/>
          <w:color w:val="262626"/>
        </w:rPr>
        <w:t>Pontsho</w:t>
      </w:r>
      <w:proofErr w:type="spellEnd"/>
      <w:r>
        <w:rPr>
          <w:rFonts w:ascii="Arial" w:hAnsi="Arial" w:cs="Arial"/>
          <w:color w:val="262626"/>
        </w:rPr>
        <w:t xml:space="preserve"> </w:t>
      </w:r>
      <w:proofErr w:type="spellStart"/>
      <w:r>
        <w:rPr>
          <w:rFonts w:ascii="Arial" w:hAnsi="Arial" w:cs="Arial"/>
          <w:color w:val="262626"/>
        </w:rPr>
        <w:t>Ledwaba</w:t>
      </w:r>
      <w:proofErr w:type="spellEnd"/>
      <w:r>
        <w:rPr>
          <w:rFonts w:ascii="Arial" w:hAnsi="Arial" w:cs="Arial"/>
          <w:color w:val="262626"/>
        </w:rPr>
        <w:t xml:space="preserve"> of the University of the Witwatersrand’s Centre for Sustainability in </w:t>
      </w:r>
      <w:bookmarkStart w:id="0" w:name="_GoBack"/>
      <w:bookmarkEnd w:id="0"/>
      <w:r>
        <w:rPr>
          <w:rFonts w:ascii="Arial" w:hAnsi="Arial" w:cs="Arial"/>
          <w:color w:val="262626"/>
        </w:rPr>
        <w:t xml:space="preserve">Mining and Industry argues that legislative changes are necessary to smooth the </w:t>
      </w:r>
      <w:proofErr w:type="spellStart"/>
      <w:r>
        <w:rPr>
          <w:rFonts w:ascii="Arial" w:hAnsi="Arial" w:cs="Arial"/>
          <w:color w:val="262626"/>
        </w:rPr>
        <w:t>formalisation</w:t>
      </w:r>
      <w:proofErr w:type="spellEnd"/>
      <w:r>
        <w:rPr>
          <w:rFonts w:ascii="Arial" w:hAnsi="Arial" w:cs="Arial"/>
          <w:color w:val="262626"/>
        </w:rPr>
        <w:t xml:space="preserve"> process. Mining permits currently must be renewed every few years, which could make it difficult to guarantee a return for anyone lending money to these miners. The amount of land allocated in mining permits also weakens these operations’ financial sustainability.</w:t>
      </w:r>
    </w:p>
    <w:p w14:paraId="406972F4" w14:textId="77777777" w:rsidR="00440A39" w:rsidRDefault="00440A39" w:rsidP="00440A39">
      <w:pPr>
        <w:widowControl w:val="0"/>
        <w:autoSpaceDE w:val="0"/>
        <w:autoSpaceDN w:val="0"/>
        <w:adjustRightInd w:val="0"/>
        <w:rPr>
          <w:rFonts w:ascii="Arial" w:hAnsi="Arial" w:cs="Arial"/>
          <w:color w:val="262626"/>
        </w:rPr>
      </w:pPr>
    </w:p>
    <w:p w14:paraId="286BC13A"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“Five hectares is actually too small for some of the minerals. For granite, sandstone, it’s too small. In terms of investment, [small-scale miners] don’t get investment because two years, five years is a small time to break even and pay back,” </w:t>
      </w:r>
      <w:proofErr w:type="spellStart"/>
      <w:r>
        <w:rPr>
          <w:rFonts w:ascii="Arial" w:hAnsi="Arial" w:cs="Arial"/>
          <w:color w:val="262626"/>
        </w:rPr>
        <w:t>Ledwaba</w:t>
      </w:r>
      <w:proofErr w:type="spellEnd"/>
      <w:r>
        <w:rPr>
          <w:rFonts w:ascii="Arial" w:hAnsi="Arial" w:cs="Arial"/>
          <w:color w:val="262626"/>
        </w:rPr>
        <w:t xml:space="preserve"> said.</w:t>
      </w:r>
    </w:p>
    <w:p w14:paraId="48E08598" w14:textId="77777777" w:rsidR="00440A39" w:rsidRDefault="00440A39" w:rsidP="00440A39">
      <w:pPr>
        <w:widowControl w:val="0"/>
        <w:autoSpaceDE w:val="0"/>
        <w:autoSpaceDN w:val="0"/>
        <w:adjustRightInd w:val="0"/>
        <w:rPr>
          <w:rFonts w:ascii="Arial" w:hAnsi="Arial" w:cs="Arial"/>
          <w:color w:val="262626"/>
        </w:rPr>
      </w:pPr>
    </w:p>
    <w:p w14:paraId="6871E28C"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According to </w:t>
      </w:r>
      <w:proofErr w:type="spellStart"/>
      <w:r>
        <w:rPr>
          <w:rFonts w:ascii="Arial" w:hAnsi="Arial" w:cs="Arial"/>
          <w:color w:val="262626"/>
        </w:rPr>
        <w:t>Ledwaba</w:t>
      </w:r>
      <w:proofErr w:type="spellEnd"/>
      <w:r>
        <w:rPr>
          <w:rFonts w:ascii="Arial" w:hAnsi="Arial" w:cs="Arial"/>
          <w:color w:val="262626"/>
        </w:rPr>
        <w:t>, the government needs to aim regulations toward historic mining sectors that already operate nearly legally.</w:t>
      </w:r>
    </w:p>
    <w:p w14:paraId="740CF5E3" w14:textId="77777777" w:rsidR="00440A39" w:rsidRDefault="00440A39" w:rsidP="00440A39">
      <w:pPr>
        <w:widowControl w:val="0"/>
        <w:autoSpaceDE w:val="0"/>
        <w:autoSpaceDN w:val="0"/>
        <w:adjustRightInd w:val="0"/>
        <w:rPr>
          <w:rFonts w:ascii="Arial" w:hAnsi="Arial" w:cs="Arial"/>
          <w:color w:val="262626"/>
        </w:rPr>
      </w:pPr>
    </w:p>
    <w:p w14:paraId="30420E49"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“The bulk of them actually mine what we called industrial and construction minerals. These are your sands, your clay, your sandstone,” </w:t>
      </w:r>
      <w:proofErr w:type="spellStart"/>
      <w:r>
        <w:rPr>
          <w:rFonts w:ascii="Arial" w:hAnsi="Arial" w:cs="Arial"/>
          <w:color w:val="262626"/>
        </w:rPr>
        <w:t>Ledwaba</w:t>
      </w:r>
      <w:proofErr w:type="spellEnd"/>
      <w:r>
        <w:rPr>
          <w:rFonts w:ascii="Arial" w:hAnsi="Arial" w:cs="Arial"/>
          <w:color w:val="262626"/>
        </w:rPr>
        <w:t xml:space="preserve"> said. “Those are the ones government has tried to move to the legal space.”</w:t>
      </w:r>
    </w:p>
    <w:p w14:paraId="712AD411" w14:textId="77777777" w:rsidR="00440A39" w:rsidRDefault="00440A39" w:rsidP="00440A39">
      <w:pPr>
        <w:widowControl w:val="0"/>
        <w:autoSpaceDE w:val="0"/>
        <w:autoSpaceDN w:val="0"/>
        <w:adjustRightInd w:val="0"/>
        <w:rPr>
          <w:rFonts w:ascii="Arial" w:hAnsi="Arial" w:cs="Arial"/>
          <w:color w:val="262626"/>
        </w:rPr>
      </w:pPr>
    </w:p>
    <w:p w14:paraId="1316904E"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Many of these sectors operate outside the law simply because the relevant legislation came into effect after mining began.</w:t>
      </w:r>
    </w:p>
    <w:p w14:paraId="63AACB30" w14:textId="77777777" w:rsidR="00440A39" w:rsidRDefault="00440A39" w:rsidP="00440A39">
      <w:pPr>
        <w:widowControl w:val="0"/>
        <w:autoSpaceDE w:val="0"/>
        <w:autoSpaceDN w:val="0"/>
        <w:adjustRightInd w:val="0"/>
        <w:rPr>
          <w:rFonts w:ascii="Arial" w:hAnsi="Arial" w:cs="Arial"/>
          <w:color w:val="262626"/>
        </w:rPr>
      </w:pPr>
    </w:p>
    <w:p w14:paraId="2A41DBE3"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Besides the economic barriers to </w:t>
      </w:r>
      <w:proofErr w:type="spellStart"/>
      <w:r>
        <w:rPr>
          <w:rFonts w:ascii="Arial" w:hAnsi="Arial" w:cs="Arial"/>
          <w:color w:val="262626"/>
        </w:rPr>
        <w:t>formalisation</w:t>
      </w:r>
      <w:proofErr w:type="spellEnd"/>
      <w:r>
        <w:rPr>
          <w:rFonts w:ascii="Arial" w:hAnsi="Arial" w:cs="Arial"/>
          <w:color w:val="262626"/>
        </w:rPr>
        <w:t>, experts agree that sweeping changes to small-scale mining cannot succeed without the participation of female miners.</w:t>
      </w:r>
    </w:p>
    <w:p w14:paraId="3B9D5913" w14:textId="77777777" w:rsidR="00440A39" w:rsidRDefault="00440A39" w:rsidP="00440A39">
      <w:pPr>
        <w:widowControl w:val="0"/>
        <w:autoSpaceDE w:val="0"/>
        <w:autoSpaceDN w:val="0"/>
        <w:adjustRightInd w:val="0"/>
        <w:rPr>
          <w:rFonts w:ascii="Arial" w:hAnsi="Arial" w:cs="Arial"/>
          <w:color w:val="262626"/>
        </w:rPr>
      </w:pPr>
    </w:p>
    <w:p w14:paraId="1E6EFDEE"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Between 40-50 percent of Africa’s small-scale mining workforce is female, according to research from the international relations consulting firm German Federal Enterprise for International Cooperation.</w:t>
      </w:r>
    </w:p>
    <w:p w14:paraId="231046A4" w14:textId="77777777" w:rsidR="00440A39" w:rsidRDefault="00440A39" w:rsidP="00440A39">
      <w:pPr>
        <w:widowControl w:val="0"/>
        <w:autoSpaceDE w:val="0"/>
        <w:autoSpaceDN w:val="0"/>
        <w:adjustRightInd w:val="0"/>
        <w:rPr>
          <w:rFonts w:ascii="Arial" w:hAnsi="Arial" w:cs="Arial"/>
          <w:color w:val="262626"/>
        </w:rPr>
      </w:pPr>
    </w:p>
    <w:p w14:paraId="4272B760"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“Clearly one of the beneficiaries of </w:t>
      </w:r>
      <w:proofErr w:type="spellStart"/>
      <w:r>
        <w:rPr>
          <w:rFonts w:ascii="Arial" w:hAnsi="Arial" w:cs="Arial"/>
          <w:color w:val="262626"/>
        </w:rPr>
        <w:t>formalising</w:t>
      </w:r>
      <w:proofErr w:type="spellEnd"/>
      <w:r>
        <w:rPr>
          <w:rFonts w:ascii="Arial" w:hAnsi="Arial" w:cs="Arial"/>
          <w:color w:val="262626"/>
        </w:rPr>
        <w:t xml:space="preserve"> this is you should create employment for women,” </w:t>
      </w:r>
      <w:proofErr w:type="spellStart"/>
      <w:r>
        <w:rPr>
          <w:rFonts w:ascii="Arial" w:hAnsi="Arial" w:cs="Arial"/>
          <w:color w:val="262626"/>
        </w:rPr>
        <w:t>Phakati</w:t>
      </w:r>
      <w:proofErr w:type="spellEnd"/>
      <w:r>
        <w:rPr>
          <w:rFonts w:ascii="Arial" w:hAnsi="Arial" w:cs="Arial"/>
          <w:color w:val="262626"/>
        </w:rPr>
        <w:t xml:space="preserve"> said. “The </w:t>
      </w:r>
      <w:proofErr w:type="spellStart"/>
      <w:r>
        <w:rPr>
          <w:rFonts w:ascii="Arial" w:hAnsi="Arial" w:cs="Arial"/>
          <w:color w:val="262626"/>
        </w:rPr>
        <w:t>formalisation</w:t>
      </w:r>
      <w:proofErr w:type="spellEnd"/>
      <w:r>
        <w:rPr>
          <w:rFonts w:ascii="Arial" w:hAnsi="Arial" w:cs="Arial"/>
          <w:color w:val="262626"/>
        </w:rPr>
        <w:t xml:space="preserve"> and development of this sector need to target women.”</w:t>
      </w:r>
    </w:p>
    <w:p w14:paraId="45F1C7C0" w14:textId="77777777" w:rsidR="00440A39" w:rsidRDefault="00440A39" w:rsidP="00440A39">
      <w:pPr>
        <w:widowControl w:val="0"/>
        <w:autoSpaceDE w:val="0"/>
        <w:autoSpaceDN w:val="0"/>
        <w:adjustRightInd w:val="0"/>
        <w:rPr>
          <w:rFonts w:ascii="Arial" w:hAnsi="Arial" w:cs="Arial"/>
          <w:color w:val="262626"/>
        </w:rPr>
      </w:pPr>
    </w:p>
    <w:p w14:paraId="6788DD79"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In rural South African provinces such as Limpopo, women have mined clay for generations. In other areas such as the North West, there are examples of mining permits held by women. Although mining is seen as a male-dominated industry, experts say small-scale mining can be a breeding ground for female entrepreneurship.</w:t>
      </w:r>
    </w:p>
    <w:p w14:paraId="08A56B2A" w14:textId="77777777" w:rsidR="00440A39" w:rsidRDefault="00440A39" w:rsidP="00440A39">
      <w:pPr>
        <w:widowControl w:val="0"/>
        <w:autoSpaceDE w:val="0"/>
        <w:autoSpaceDN w:val="0"/>
        <w:adjustRightInd w:val="0"/>
        <w:rPr>
          <w:rFonts w:ascii="Arial" w:hAnsi="Arial" w:cs="Arial"/>
          <w:color w:val="262626"/>
        </w:rPr>
      </w:pPr>
    </w:p>
    <w:p w14:paraId="4D0CD591" w14:textId="77777777" w:rsidR="00440A39" w:rsidRDefault="00440A39" w:rsidP="00440A39">
      <w:pPr>
        <w:widowControl w:val="0"/>
        <w:autoSpaceDE w:val="0"/>
        <w:autoSpaceDN w:val="0"/>
        <w:adjustRightInd w:val="0"/>
        <w:rPr>
          <w:rFonts w:ascii="Arial" w:hAnsi="Arial" w:cs="Arial"/>
          <w:color w:val="262626"/>
        </w:rPr>
      </w:pPr>
      <w:r>
        <w:rPr>
          <w:rFonts w:ascii="Arial" w:hAnsi="Arial" w:cs="Arial"/>
          <w:color w:val="262626"/>
        </w:rPr>
        <w:t xml:space="preserve">“I’ve come across a number of operations actually owned by women,” </w:t>
      </w:r>
      <w:proofErr w:type="spellStart"/>
      <w:r>
        <w:rPr>
          <w:rFonts w:ascii="Arial" w:hAnsi="Arial" w:cs="Arial"/>
          <w:color w:val="262626"/>
        </w:rPr>
        <w:t>Ledwaba</w:t>
      </w:r>
      <w:proofErr w:type="spellEnd"/>
      <w:r>
        <w:rPr>
          <w:rFonts w:ascii="Arial" w:hAnsi="Arial" w:cs="Arial"/>
          <w:color w:val="262626"/>
        </w:rPr>
        <w:t xml:space="preserve"> said. “[</w:t>
      </w:r>
      <w:proofErr w:type="spellStart"/>
      <w:r>
        <w:rPr>
          <w:rFonts w:ascii="Arial" w:hAnsi="Arial" w:cs="Arial"/>
          <w:color w:val="262626"/>
        </w:rPr>
        <w:t>Formalisation</w:t>
      </w:r>
      <w:proofErr w:type="spellEnd"/>
      <w:r>
        <w:rPr>
          <w:rFonts w:ascii="Arial" w:hAnsi="Arial" w:cs="Arial"/>
          <w:color w:val="262626"/>
        </w:rPr>
        <w:t>] will definitely have a gendered impact.”</w:t>
      </w:r>
    </w:p>
    <w:p w14:paraId="0069F512" w14:textId="77777777" w:rsidR="00440A39" w:rsidRDefault="00440A39" w:rsidP="00440A39">
      <w:pPr>
        <w:widowControl w:val="0"/>
        <w:autoSpaceDE w:val="0"/>
        <w:autoSpaceDN w:val="0"/>
        <w:adjustRightInd w:val="0"/>
        <w:rPr>
          <w:rFonts w:ascii="Arial" w:hAnsi="Arial" w:cs="Arial"/>
          <w:color w:val="262626"/>
        </w:rPr>
      </w:pPr>
    </w:p>
    <w:p w14:paraId="7BEB5B66" w14:textId="77777777" w:rsidR="00440A39" w:rsidRDefault="00440A39" w:rsidP="00440A39">
      <w:r>
        <w:rPr>
          <w:rFonts w:ascii="Arial" w:hAnsi="Arial" w:cs="Arial"/>
          <w:i/>
          <w:iCs/>
          <w:color w:val="262626"/>
        </w:rPr>
        <w:t xml:space="preserve">Mark </w:t>
      </w:r>
      <w:proofErr w:type="spellStart"/>
      <w:r>
        <w:rPr>
          <w:rFonts w:ascii="Arial" w:hAnsi="Arial" w:cs="Arial"/>
          <w:i/>
          <w:iCs/>
          <w:color w:val="262626"/>
        </w:rPr>
        <w:t>Olalde’s</w:t>
      </w:r>
      <w:proofErr w:type="spellEnd"/>
      <w:r>
        <w:rPr>
          <w:rFonts w:ascii="Arial" w:hAnsi="Arial" w:cs="Arial"/>
          <w:i/>
          <w:iCs/>
          <w:color w:val="262626"/>
        </w:rPr>
        <w:t xml:space="preserve"> work is financially supported by the Fund for Investigative Journalism, the Fund for Environmental Journalism and the Pulitzer Center on Crisis Reporting.</w:t>
      </w:r>
    </w:p>
    <w:sectPr w:rsidR="00440A39" w:rsidSect="003F3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39"/>
    <w:rsid w:val="000B03DA"/>
    <w:rsid w:val="001C0BC5"/>
    <w:rsid w:val="003F327B"/>
    <w:rsid w:val="00404452"/>
    <w:rsid w:val="00431271"/>
    <w:rsid w:val="00440A39"/>
    <w:rsid w:val="005B23B9"/>
    <w:rsid w:val="006E3090"/>
    <w:rsid w:val="0075707A"/>
    <w:rsid w:val="007C67E2"/>
    <w:rsid w:val="00D25C71"/>
    <w:rsid w:val="00D8581D"/>
    <w:rsid w:val="00D95C0A"/>
    <w:rsid w:val="00E52C3B"/>
    <w:rsid w:val="00EE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5D7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5099</Characters>
  <Application>Microsoft Macintosh Word</Application>
  <DocSecurity>0</DocSecurity>
  <Lines>42</Lines>
  <Paragraphs>11</Paragraphs>
  <ScaleCrop>false</ScaleCrop>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Olalde</dc:creator>
  <cp:keywords/>
  <dc:description/>
  <cp:lastModifiedBy>M Olalde</cp:lastModifiedBy>
  <cp:revision>1</cp:revision>
  <dcterms:created xsi:type="dcterms:W3CDTF">2016-12-29T14:35:00Z</dcterms:created>
  <dcterms:modified xsi:type="dcterms:W3CDTF">2016-12-29T14:38:00Z</dcterms:modified>
</cp:coreProperties>
</file>